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3B" w:rsidRDefault="0093053B" w:rsidP="0093053B">
      <w:pPr>
        <w:jc w:val="center"/>
        <w:rPr>
          <w:b/>
          <w:sz w:val="32"/>
          <w:szCs w:val="20"/>
          <w:lang w:val="en-GB"/>
        </w:rPr>
      </w:pPr>
      <w:r w:rsidRPr="009069DD">
        <w:rPr>
          <w:b/>
          <w:sz w:val="32"/>
          <w:szCs w:val="20"/>
          <w:lang w:val="en-GB"/>
        </w:rPr>
        <w:t xml:space="preserve">1° </w:t>
      </w:r>
      <w:r w:rsidRPr="008A4D3B">
        <w:rPr>
          <w:b/>
          <w:i/>
          <w:sz w:val="32"/>
          <w:szCs w:val="20"/>
          <w:lang w:val="en-GB"/>
        </w:rPr>
        <w:t>fib</w:t>
      </w:r>
      <w:r w:rsidRPr="009069DD">
        <w:rPr>
          <w:b/>
          <w:sz w:val="32"/>
          <w:szCs w:val="20"/>
          <w:lang w:val="en-GB"/>
        </w:rPr>
        <w:t xml:space="preserve"> Italy YMG Symposium on </w:t>
      </w:r>
    </w:p>
    <w:p w:rsidR="0093053B" w:rsidRPr="00154BD2" w:rsidRDefault="0093053B" w:rsidP="0093053B">
      <w:pPr>
        <w:spacing w:after="0" w:line="240" w:lineRule="auto"/>
        <w:jc w:val="center"/>
        <w:rPr>
          <w:b/>
          <w:sz w:val="32"/>
          <w:szCs w:val="20"/>
          <w:lang w:val="en-US"/>
        </w:rPr>
      </w:pPr>
      <w:r w:rsidRPr="00154BD2">
        <w:rPr>
          <w:b/>
          <w:sz w:val="32"/>
          <w:szCs w:val="20"/>
          <w:lang w:val="en-US"/>
        </w:rPr>
        <w:t>Concrete and Concrete Structures</w:t>
      </w:r>
    </w:p>
    <w:p w:rsidR="00194430" w:rsidRPr="00194430" w:rsidRDefault="0093053B" w:rsidP="0093053B">
      <w:pPr>
        <w:spacing w:after="0" w:line="240" w:lineRule="auto"/>
        <w:jc w:val="center"/>
        <w:rPr>
          <w:rFonts w:ascii="inherit" w:eastAsia="Times New Roman" w:hAnsi="inherit" w:cs="Courier New"/>
          <w:i/>
          <w:iCs/>
          <w:color w:val="212121"/>
          <w:sz w:val="20"/>
          <w:szCs w:val="20"/>
          <w:lang w:eastAsia="it-IT"/>
        </w:rPr>
      </w:pPr>
      <w:r>
        <w:rPr>
          <w:rFonts w:ascii="inherit" w:eastAsia="Times New Roman" w:hAnsi="inherit" w:cs="Courier New"/>
          <w:b/>
          <w:bCs/>
          <w:color w:val="212121"/>
          <w:sz w:val="20"/>
          <w:szCs w:val="20"/>
          <w:lang w:eastAsia="it-IT"/>
        </w:rPr>
        <w:t>15</w:t>
      </w:r>
      <w:r w:rsidR="006536DA" w:rsidRPr="00194430">
        <w:rPr>
          <w:rFonts w:ascii="inherit" w:eastAsia="Times New Roman" w:hAnsi="inherit" w:cs="Courier New"/>
          <w:b/>
          <w:bCs/>
          <w:color w:val="212121"/>
          <w:sz w:val="20"/>
          <w:szCs w:val="20"/>
          <w:lang w:eastAsia="it-IT"/>
        </w:rPr>
        <w:t xml:space="preserve"> </w:t>
      </w:r>
      <w:proofErr w:type="spellStart"/>
      <w:r>
        <w:rPr>
          <w:rFonts w:ascii="inherit" w:eastAsia="Times New Roman" w:hAnsi="inherit" w:cs="Courier New"/>
          <w:b/>
          <w:bCs/>
          <w:color w:val="212121"/>
          <w:sz w:val="20"/>
          <w:szCs w:val="20"/>
          <w:lang w:eastAsia="it-IT"/>
        </w:rPr>
        <w:t>October</w:t>
      </w:r>
      <w:proofErr w:type="spellEnd"/>
      <w:r w:rsidR="006536DA" w:rsidRPr="00194430">
        <w:rPr>
          <w:rFonts w:ascii="inherit" w:eastAsia="Times New Roman" w:hAnsi="inherit" w:cs="Courier New"/>
          <w:b/>
          <w:bCs/>
          <w:color w:val="212121"/>
          <w:sz w:val="20"/>
          <w:szCs w:val="20"/>
          <w:lang w:eastAsia="it-IT"/>
        </w:rPr>
        <w:t xml:space="preserve"> - 9:00 – </w:t>
      </w:r>
      <w:r w:rsidR="006536DA" w:rsidRPr="00194430">
        <w:rPr>
          <w:rFonts w:ascii="inherit" w:eastAsia="Times New Roman" w:hAnsi="inherit" w:cs="Courier New"/>
          <w:i/>
          <w:iCs/>
          <w:color w:val="212121"/>
          <w:sz w:val="20"/>
          <w:szCs w:val="20"/>
          <w:lang w:eastAsia="it-IT"/>
        </w:rPr>
        <w:t xml:space="preserve">Centro Santa Elisabetta, </w:t>
      </w:r>
      <w:r w:rsidR="00194430" w:rsidRPr="00194430">
        <w:rPr>
          <w:rFonts w:ascii="inherit" w:eastAsia="Times New Roman" w:hAnsi="inherit" w:cs="Courier New"/>
          <w:i/>
          <w:iCs/>
          <w:color w:val="212121"/>
          <w:sz w:val="20"/>
          <w:szCs w:val="20"/>
          <w:lang w:eastAsia="it-IT"/>
        </w:rPr>
        <w:t>Campus - Via delle Scienze, 181, 43124 Parma</w:t>
      </w:r>
    </w:p>
    <w:p w:rsidR="006536DA" w:rsidRPr="0093053B" w:rsidRDefault="00194430" w:rsidP="00691355">
      <w:pPr>
        <w:spacing w:after="0" w:line="240" w:lineRule="auto"/>
        <w:jc w:val="center"/>
        <w:rPr>
          <w:rFonts w:ascii="inherit" w:eastAsia="Times New Roman" w:hAnsi="inherit" w:cs="Courier New"/>
          <w:i/>
          <w:iCs/>
          <w:color w:val="212121"/>
          <w:sz w:val="20"/>
          <w:szCs w:val="20"/>
          <w:lang w:val="en-US" w:eastAsia="it-IT"/>
        </w:rPr>
      </w:pPr>
      <w:proofErr w:type="spellStart"/>
      <w:r w:rsidRPr="0093053B">
        <w:rPr>
          <w:rFonts w:ascii="inherit" w:eastAsia="Times New Roman" w:hAnsi="inherit" w:cs="Courier New"/>
          <w:i/>
          <w:iCs/>
          <w:color w:val="212121"/>
          <w:sz w:val="20"/>
          <w:szCs w:val="20"/>
          <w:lang w:val="en-US" w:eastAsia="it-IT"/>
        </w:rPr>
        <w:t>Università</w:t>
      </w:r>
      <w:proofErr w:type="spellEnd"/>
      <w:r w:rsidRPr="0093053B">
        <w:rPr>
          <w:rFonts w:ascii="inherit" w:eastAsia="Times New Roman" w:hAnsi="inherit" w:cs="Courier New"/>
          <w:i/>
          <w:iCs/>
          <w:color w:val="212121"/>
          <w:sz w:val="20"/>
          <w:szCs w:val="20"/>
          <w:lang w:val="en-US" w:eastAsia="it-IT"/>
        </w:rPr>
        <w:t xml:space="preserve"> di Parma</w:t>
      </w:r>
      <w:r w:rsidR="006536DA" w:rsidRPr="0093053B">
        <w:rPr>
          <w:rFonts w:ascii="inherit" w:eastAsia="Times New Roman" w:hAnsi="inherit" w:cs="Courier New"/>
          <w:i/>
          <w:iCs/>
          <w:color w:val="212121"/>
          <w:sz w:val="20"/>
          <w:szCs w:val="20"/>
          <w:lang w:val="en-US" w:eastAsia="it-IT"/>
        </w:rPr>
        <w:t>, Parma</w:t>
      </w:r>
    </w:p>
    <w:p w:rsidR="00691355" w:rsidRPr="0093053B" w:rsidRDefault="00691355" w:rsidP="00691355">
      <w:pPr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</w:p>
    <w:p w:rsidR="0093053B" w:rsidRPr="0093053B" w:rsidRDefault="00CB57A8" w:rsidP="00930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Welcome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to the first "Symposium on Concrete and Concrete Structures", organized by</w:t>
      </w:r>
      <w:r w:rsid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the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</w:t>
      </w:r>
      <w:r w:rsidR="0093053B" w:rsidRPr="008A4D3B">
        <w:rPr>
          <w:rFonts w:ascii="inherit" w:eastAsia="Times New Roman" w:hAnsi="inherit" w:cs="Courier New"/>
          <w:i/>
          <w:color w:val="212121"/>
          <w:sz w:val="20"/>
          <w:szCs w:val="20"/>
          <w:lang w:val="en-US" w:eastAsia="it-IT"/>
        </w:rPr>
        <w:t>fib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Italia Young Member Group (YMG), an association founded in 20</w:t>
      </w:r>
      <w:r w:rsidR="00376934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1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8 with the aim of creating a network for young engineers working in the </w:t>
      </w:r>
      <w:r w:rsid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field of concrete constructions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.</w:t>
      </w:r>
    </w:p>
    <w:p w:rsidR="0093053B" w:rsidRPr="0093053B" w:rsidRDefault="0093053B" w:rsidP="00930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</w:p>
    <w:p w:rsidR="0093053B" w:rsidRPr="0093053B" w:rsidRDefault="008A4D3B" w:rsidP="00930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  <w:r w:rsidRP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The Symposium, organized with the support of C.T.E., </w:t>
      </w:r>
      <w:proofErr w:type="spellStart"/>
      <w:r w:rsidRP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aicap</w:t>
      </w:r>
      <w:proofErr w:type="spellEnd"/>
      <w:r w:rsidRP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and </w:t>
      </w:r>
      <w:r w:rsidRPr="008A4D3B">
        <w:rPr>
          <w:rFonts w:ascii="inherit" w:eastAsia="Times New Roman" w:hAnsi="inherit" w:cs="Courier New"/>
          <w:i/>
          <w:color w:val="212121"/>
          <w:sz w:val="20"/>
          <w:szCs w:val="20"/>
          <w:lang w:val="en-US" w:eastAsia="it-IT"/>
        </w:rPr>
        <w:t>fib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, is</w:t>
      </w:r>
      <w:r w:rsidRP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an opportunity 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to present your research</w:t>
      </w:r>
      <w:r w:rsidR="00154BD2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or</w:t>
      </w:r>
      <w:r w:rsidRP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work to a scientific committee – constituted by university professors and industrial representatives – with the aim of creating an open forum on recent developments and new boundaries of the challenging world of concrete and concrete structures. </w:t>
      </w:r>
      <w:r w:rsidR="00154BD2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Various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aspects of reinforced concrete will be discussed, including: 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b</w:t>
      </w:r>
      <w:r w:rsidRP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uildin</w:t>
      </w:r>
      <w:bookmarkStart w:id="0" w:name="_GoBack"/>
      <w:bookmarkEnd w:id="0"/>
      <w:r w:rsidRP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g process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, industrial 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pavements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, analysis, design and model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l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ing, ex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isting structures, cementitious 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composites, 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concrete reinforcement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, </w:t>
      </w:r>
      <w:r w:rsidR="00154BD2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p</w:t>
      </w:r>
      <w:r w:rsidRP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recast building elements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, durability and sustainability, 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b</w:t>
      </w:r>
      <w:r w:rsidRP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ridges and structures in marine environment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, tunnel.</w:t>
      </w:r>
    </w:p>
    <w:p w:rsidR="0093053B" w:rsidRPr="0093053B" w:rsidRDefault="008A4D3B" w:rsidP="00930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  <w:r w:rsidRPr="008A4D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The three best papers will be awarded through the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"</w:t>
      </w:r>
      <w:r w:rsidR="0093053B" w:rsidRPr="008A4D3B">
        <w:rPr>
          <w:rFonts w:ascii="inherit" w:eastAsia="Times New Roman" w:hAnsi="inherit" w:cs="Courier New"/>
          <w:i/>
          <w:color w:val="212121"/>
          <w:sz w:val="20"/>
          <w:szCs w:val="20"/>
          <w:lang w:val="en-US" w:eastAsia="it-IT"/>
        </w:rPr>
        <w:t>fib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Italy YMG Award for best research advances in concret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e and concrete structures"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.</w:t>
      </w:r>
    </w:p>
    <w:p w:rsidR="0093053B" w:rsidRPr="0093053B" w:rsidRDefault="0093053B" w:rsidP="00930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</w:p>
    <w:p w:rsidR="006536DA" w:rsidRDefault="00154BD2" w:rsidP="00930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  <w:r w:rsidRPr="00154BD2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People wishing to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 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 xml:space="preserve">register at the Symposium or </w:t>
      </w:r>
      <w:r w:rsidR="002A0E11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attend the conference</w:t>
      </w:r>
      <w:r w:rsidR="0093053B" w:rsidRPr="0093053B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, please send an email to symposium@fibitaliayoung.it</w:t>
      </w:r>
    </w:p>
    <w:p w:rsidR="0093053B" w:rsidRPr="00595941" w:rsidRDefault="0093053B" w:rsidP="00595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GB" w:eastAsia="it-IT"/>
        </w:rPr>
      </w:pPr>
    </w:p>
    <w:p w:rsidR="006536DA" w:rsidRPr="00691355" w:rsidRDefault="006536DA" w:rsidP="006536DA">
      <w:pPr>
        <w:rPr>
          <w:rFonts w:ascii="inherit" w:eastAsia="Times New Roman" w:hAnsi="inherit" w:cs="Courier New"/>
          <w:color w:val="212121"/>
          <w:sz w:val="20"/>
          <w:szCs w:val="20"/>
          <w:u w:val="single"/>
          <w:lang w:val="en-US" w:eastAsia="it-IT"/>
        </w:rPr>
      </w:pPr>
      <w:r w:rsidRPr="00691355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Website</w:t>
      </w:r>
      <w:r w:rsidR="00E31E1A"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  <w:t>: www.fibitaliayoung.it/index.php/symposium/</w:t>
      </w:r>
    </w:p>
    <w:p w:rsidR="006536DA" w:rsidRPr="00691355" w:rsidRDefault="006536DA" w:rsidP="006536DA">
      <w:pPr>
        <w:jc w:val="both"/>
        <w:rPr>
          <w:b/>
          <w:sz w:val="20"/>
          <w:szCs w:val="20"/>
          <w:lang w:val="en-US"/>
        </w:rPr>
      </w:pPr>
      <w:r w:rsidRPr="00691355">
        <w:rPr>
          <w:b/>
          <w:sz w:val="20"/>
          <w:szCs w:val="20"/>
          <w:lang w:val="en-US"/>
        </w:rPr>
        <w:t>CONTA</w:t>
      </w:r>
      <w:r w:rsidR="00595941">
        <w:rPr>
          <w:b/>
          <w:sz w:val="20"/>
          <w:szCs w:val="20"/>
          <w:lang w:val="en-US"/>
        </w:rPr>
        <w:t>CTS</w:t>
      </w:r>
    </w:p>
    <w:p w:rsidR="0093053B" w:rsidRPr="00194430" w:rsidRDefault="0093053B" w:rsidP="0093053B">
      <w:pPr>
        <w:rPr>
          <w:rFonts w:ascii="inherit" w:eastAsia="Times New Roman" w:hAnsi="inherit" w:cs="Courier New"/>
          <w:color w:val="212121"/>
          <w:sz w:val="20"/>
          <w:szCs w:val="20"/>
          <w:lang w:eastAsia="it-IT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it-IT"/>
        </w:rPr>
        <w:t>segreteria@fibitaliayoung.it</w:t>
      </w:r>
    </w:p>
    <w:p w:rsidR="006536DA" w:rsidRPr="0059505F" w:rsidRDefault="006536DA" w:rsidP="006536DA">
      <w:pPr>
        <w:rPr>
          <w:b/>
          <w:sz w:val="20"/>
          <w:szCs w:val="20"/>
        </w:rPr>
      </w:pPr>
    </w:p>
    <w:p w:rsidR="006536DA" w:rsidRPr="0059505F" w:rsidRDefault="006536DA" w:rsidP="006536DA">
      <w:pPr>
        <w:rPr>
          <w:sz w:val="20"/>
          <w:szCs w:val="20"/>
        </w:rPr>
      </w:pPr>
    </w:p>
    <w:p w:rsidR="00FD5570" w:rsidRPr="0059505F" w:rsidRDefault="00FD5570"/>
    <w:sectPr w:rsidR="00FD5570" w:rsidRPr="00595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1"/>
    <w:rsid w:val="00154BD2"/>
    <w:rsid w:val="00194430"/>
    <w:rsid w:val="002A0E11"/>
    <w:rsid w:val="0032711B"/>
    <w:rsid w:val="003622AA"/>
    <w:rsid w:val="00376934"/>
    <w:rsid w:val="0059505F"/>
    <w:rsid w:val="00595941"/>
    <w:rsid w:val="005E1F1A"/>
    <w:rsid w:val="00651634"/>
    <w:rsid w:val="006536DA"/>
    <w:rsid w:val="00660572"/>
    <w:rsid w:val="00691355"/>
    <w:rsid w:val="006E011A"/>
    <w:rsid w:val="00771027"/>
    <w:rsid w:val="008A4D3B"/>
    <w:rsid w:val="0093053B"/>
    <w:rsid w:val="00AC6E81"/>
    <w:rsid w:val="00B62FD1"/>
    <w:rsid w:val="00BC7EE5"/>
    <w:rsid w:val="00C312C3"/>
    <w:rsid w:val="00C60706"/>
    <w:rsid w:val="00CB57A8"/>
    <w:rsid w:val="00CD48D3"/>
    <w:rsid w:val="00D4191D"/>
    <w:rsid w:val="00E11E7C"/>
    <w:rsid w:val="00E31E1A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F3DF9"/>
  <w15:chartTrackingRefBased/>
  <w15:docId w15:val="{E1423E42-486F-4123-B0BB-2C04A3E2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2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2FD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36DA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536DA"/>
    <w:rPr>
      <w:i/>
      <w:iCs/>
    </w:rPr>
  </w:style>
  <w:style w:type="character" w:styleId="Enfasigrassetto">
    <w:name w:val="Strong"/>
    <w:basedOn w:val="Carpredefinitoparagrafo"/>
    <w:uiPriority w:val="22"/>
    <w:qFormat/>
    <w:rsid w:val="00653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Francesca Vecchi</cp:lastModifiedBy>
  <cp:revision>7</cp:revision>
  <dcterms:created xsi:type="dcterms:W3CDTF">2019-02-28T11:25:00Z</dcterms:created>
  <dcterms:modified xsi:type="dcterms:W3CDTF">2019-09-17T09:57:00Z</dcterms:modified>
</cp:coreProperties>
</file>